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3470" w14:textId="17F78D35" w:rsidR="000411F8" w:rsidRPr="00AF2174" w:rsidRDefault="000411F8" w:rsidP="000411F8">
      <w:pPr>
        <w:jc w:val="right"/>
      </w:pPr>
      <w:r w:rsidRPr="00AF2174">
        <w:tab/>
      </w:r>
      <w:r w:rsidR="0066731D" w:rsidRPr="00AF2174">
        <w:t>Brasília</w:t>
      </w:r>
      <w:r w:rsidRPr="00AF2174">
        <w:t>, 0</w:t>
      </w:r>
      <w:r w:rsidR="0066731D" w:rsidRPr="00AF2174">
        <w:t>5</w:t>
      </w:r>
      <w:r w:rsidRPr="00AF2174">
        <w:t xml:space="preserve"> de março de 2024.</w:t>
      </w:r>
    </w:p>
    <w:p w14:paraId="72188D31" w14:textId="77777777" w:rsidR="000411F8" w:rsidRPr="00AF2174" w:rsidRDefault="000411F8" w:rsidP="000411F8"/>
    <w:p w14:paraId="38C8D048" w14:textId="77777777" w:rsidR="000411F8" w:rsidRPr="00AF2174" w:rsidRDefault="000411F8" w:rsidP="000411F8">
      <w:pPr>
        <w:jc w:val="both"/>
      </w:pPr>
    </w:p>
    <w:p w14:paraId="64608A83" w14:textId="77777777" w:rsidR="001054DA" w:rsidRPr="00AF2174" w:rsidRDefault="001054DA" w:rsidP="001054DA">
      <w:pPr>
        <w:pStyle w:val="Default"/>
        <w:rPr>
          <w:rFonts w:ascii="Arial" w:hAnsi="Arial" w:cs="Arial"/>
          <w:sz w:val="22"/>
          <w:szCs w:val="22"/>
        </w:rPr>
      </w:pPr>
    </w:p>
    <w:p w14:paraId="66AEB03C" w14:textId="12499345" w:rsidR="001054DA" w:rsidRPr="00AF2174" w:rsidRDefault="001054DA" w:rsidP="001054DA">
      <w:pPr>
        <w:pStyle w:val="Default"/>
        <w:jc w:val="both"/>
        <w:rPr>
          <w:rFonts w:ascii="Arial" w:hAnsi="Arial" w:cs="Arial"/>
          <w:sz w:val="22"/>
          <w:szCs w:val="22"/>
        </w:rPr>
      </w:pPr>
      <w:r w:rsidRPr="00AF2174">
        <w:rPr>
          <w:rFonts w:ascii="Arial" w:hAnsi="Arial" w:cs="Arial"/>
          <w:b/>
          <w:bCs/>
          <w:sz w:val="22"/>
          <w:szCs w:val="22"/>
        </w:rPr>
        <w:t xml:space="preserve">AO EXMO. SENHOR SECRETÁRIO JOSÉ LOPEZ FEIJÓO </w:t>
      </w:r>
    </w:p>
    <w:p w14:paraId="56ABD62C" w14:textId="77777777" w:rsidR="001054DA" w:rsidRPr="00AF2174" w:rsidRDefault="001054DA" w:rsidP="001054DA">
      <w:pPr>
        <w:pStyle w:val="Default"/>
        <w:jc w:val="both"/>
        <w:rPr>
          <w:rFonts w:ascii="Arial" w:hAnsi="Arial" w:cs="Arial"/>
          <w:sz w:val="22"/>
          <w:szCs w:val="22"/>
        </w:rPr>
      </w:pPr>
      <w:r w:rsidRPr="00AF2174">
        <w:rPr>
          <w:rFonts w:ascii="Arial" w:hAnsi="Arial" w:cs="Arial"/>
          <w:b/>
          <w:bCs/>
          <w:sz w:val="22"/>
          <w:szCs w:val="22"/>
        </w:rPr>
        <w:t xml:space="preserve">SECRETARIA DE RELAÇÕES DE TRABALHO - SRT </w:t>
      </w:r>
    </w:p>
    <w:p w14:paraId="194430CD" w14:textId="77777777" w:rsidR="001054DA" w:rsidRPr="00AF2174" w:rsidRDefault="001054DA" w:rsidP="001054DA">
      <w:pPr>
        <w:pStyle w:val="Default"/>
        <w:jc w:val="both"/>
        <w:rPr>
          <w:rFonts w:ascii="Arial" w:hAnsi="Arial" w:cs="Arial"/>
          <w:sz w:val="22"/>
          <w:szCs w:val="22"/>
        </w:rPr>
      </w:pPr>
      <w:r w:rsidRPr="00AF2174">
        <w:rPr>
          <w:rFonts w:ascii="Arial" w:hAnsi="Arial" w:cs="Arial"/>
          <w:b/>
          <w:bCs/>
          <w:sz w:val="22"/>
          <w:szCs w:val="22"/>
        </w:rPr>
        <w:t xml:space="preserve">DO MINISTÉRIO DA GESTÃO E DA INOVAÇÃO EM SERVIÇOS PÚBLICOS </w:t>
      </w:r>
    </w:p>
    <w:p w14:paraId="6810E1A4" w14:textId="77777777" w:rsidR="001054DA" w:rsidRPr="00AF2174" w:rsidRDefault="001054DA" w:rsidP="001054DA">
      <w:pPr>
        <w:pStyle w:val="Default"/>
        <w:jc w:val="both"/>
        <w:rPr>
          <w:rFonts w:ascii="Arial" w:hAnsi="Arial" w:cs="Arial"/>
          <w:sz w:val="22"/>
          <w:szCs w:val="22"/>
        </w:rPr>
      </w:pPr>
      <w:r w:rsidRPr="00AF2174">
        <w:rPr>
          <w:rFonts w:ascii="Arial" w:hAnsi="Arial" w:cs="Arial"/>
          <w:b/>
          <w:bCs/>
          <w:sz w:val="22"/>
          <w:szCs w:val="22"/>
        </w:rPr>
        <w:t xml:space="preserve">Brasília – DF </w:t>
      </w:r>
    </w:p>
    <w:p w14:paraId="015D55B8" w14:textId="77777777" w:rsidR="001054DA" w:rsidRPr="00AF2174" w:rsidRDefault="001054DA" w:rsidP="001054DA">
      <w:pPr>
        <w:pStyle w:val="Default"/>
        <w:jc w:val="both"/>
        <w:rPr>
          <w:rFonts w:ascii="Arial" w:hAnsi="Arial" w:cs="Arial"/>
          <w:sz w:val="22"/>
          <w:szCs w:val="22"/>
        </w:rPr>
      </w:pPr>
    </w:p>
    <w:p w14:paraId="16369522" w14:textId="7E6B5E5A" w:rsidR="001054DA" w:rsidRPr="00AF2174" w:rsidRDefault="001054DA" w:rsidP="001054DA">
      <w:pPr>
        <w:pStyle w:val="Default"/>
        <w:jc w:val="both"/>
        <w:rPr>
          <w:rFonts w:ascii="Arial" w:hAnsi="Arial" w:cs="Arial"/>
          <w:sz w:val="22"/>
          <w:szCs w:val="22"/>
        </w:rPr>
      </w:pPr>
      <w:r w:rsidRPr="00AF2174">
        <w:rPr>
          <w:rFonts w:ascii="Arial" w:hAnsi="Arial" w:cs="Arial"/>
          <w:sz w:val="22"/>
          <w:szCs w:val="22"/>
        </w:rPr>
        <w:t xml:space="preserve">c/c </w:t>
      </w:r>
      <w:r w:rsidR="0061437B" w:rsidRPr="00AF2174">
        <w:rPr>
          <w:rFonts w:ascii="Arial" w:hAnsi="Arial" w:cs="Arial"/>
          <w:b/>
          <w:bCs/>
          <w:sz w:val="22"/>
          <w:szCs w:val="22"/>
        </w:rPr>
        <w:t>Sra.</w:t>
      </w:r>
      <w:r w:rsidRPr="00AF2174">
        <w:rPr>
          <w:rFonts w:ascii="Arial" w:hAnsi="Arial" w:cs="Arial"/>
          <w:b/>
          <w:bCs/>
          <w:sz w:val="22"/>
          <w:szCs w:val="22"/>
        </w:rPr>
        <w:t xml:space="preserve"> Regina Coeli Moreira Camargos </w:t>
      </w:r>
    </w:p>
    <w:p w14:paraId="4703E5DC" w14:textId="77777777" w:rsidR="001054DA" w:rsidRPr="00AF2174" w:rsidRDefault="001054DA" w:rsidP="001054DA">
      <w:pPr>
        <w:pStyle w:val="Default"/>
        <w:jc w:val="both"/>
        <w:rPr>
          <w:rFonts w:ascii="Arial" w:hAnsi="Arial" w:cs="Arial"/>
          <w:sz w:val="22"/>
          <w:szCs w:val="22"/>
        </w:rPr>
      </w:pPr>
      <w:r w:rsidRPr="00AF2174">
        <w:rPr>
          <w:rFonts w:ascii="Arial" w:hAnsi="Arial" w:cs="Arial"/>
          <w:sz w:val="22"/>
          <w:szCs w:val="22"/>
        </w:rPr>
        <w:t xml:space="preserve">Secretária adjunta de Gestão de Pessoas do MGI </w:t>
      </w:r>
    </w:p>
    <w:p w14:paraId="3E7AF718" w14:textId="77777777" w:rsidR="001054DA" w:rsidRPr="00AF2174" w:rsidRDefault="001054DA" w:rsidP="001054DA">
      <w:pPr>
        <w:pStyle w:val="Default"/>
        <w:rPr>
          <w:rFonts w:ascii="Arial" w:hAnsi="Arial" w:cs="Arial"/>
          <w:sz w:val="22"/>
          <w:szCs w:val="22"/>
        </w:rPr>
      </w:pPr>
    </w:p>
    <w:p w14:paraId="3A4958E2" w14:textId="5C1C5747" w:rsidR="001054DA" w:rsidRPr="00AF2174" w:rsidRDefault="001054DA" w:rsidP="001054DA">
      <w:pPr>
        <w:pStyle w:val="Default"/>
        <w:jc w:val="both"/>
        <w:rPr>
          <w:rFonts w:ascii="Arial" w:hAnsi="Arial" w:cs="Arial"/>
          <w:sz w:val="22"/>
          <w:szCs w:val="22"/>
        </w:rPr>
      </w:pPr>
      <w:r w:rsidRPr="00AF2174">
        <w:rPr>
          <w:rFonts w:ascii="Arial" w:hAnsi="Arial" w:cs="Arial"/>
          <w:b/>
          <w:bCs/>
          <w:sz w:val="22"/>
          <w:szCs w:val="22"/>
        </w:rPr>
        <w:t>Assunto</w:t>
      </w:r>
      <w:r w:rsidRPr="00AF2174">
        <w:rPr>
          <w:rFonts w:ascii="Arial" w:hAnsi="Arial" w:cs="Arial"/>
          <w:sz w:val="22"/>
          <w:szCs w:val="22"/>
        </w:rPr>
        <w:t xml:space="preserve">: Solicitação de continuidade das negociações na Mesa </w:t>
      </w:r>
      <w:r w:rsidRPr="00AF2174">
        <w:rPr>
          <w:rFonts w:ascii="Arial" w:hAnsi="Arial" w:cs="Arial"/>
          <w:sz w:val="22"/>
          <w:szCs w:val="22"/>
        </w:rPr>
        <w:t>Setorial</w:t>
      </w:r>
      <w:r w:rsidRPr="00AF2174">
        <w:rPr>
          <w:rFonts w:ascii="Arial" w:hAnsi="Arial" w:cs="Arial"/>
          <w:sz w:val="22"/>
          <w:szCs w:val="22"/>
        </w:rPr>
        <w:t xml:space="preserve"> do MGI para tratar das propostas da </w:t>
      </w:r>
      <w:r w:rsidR="001E136E" w:rsidRPr="00AF2174">
        <w:rPr>
          <w:rFonts w:ascii="Arial" w:hAnsi="Arial" w:cs="Arial"/>
          <w:sz w:val="22"/>
          <w:szCs w:val="22"/>
        </w:rPr>
        <w:t>Superintendência de Seguros Privados</w:t>
      </w:r>
      <w:r w:rsidRPr="00AF2174">
        <w:rPr>
          <w:rFonts w:ascii="Arial" w:hAnsi="Arial" w:cs="Arial"/>
          <w:sz w:val="22"/>
          <w:szCs w:val="22"/>
        </w:rPr>
        <w:t xml:space="preserve"> e de seus servidores representados pelo </w:t>
      </w:r>
      <w:proofErr w:type="spellStart"/>
      <w:r w:rsidRPr="00AF2174">
        <w:rPr>
          <w:rFonts w:ascii="Arial" w:hAnsi="Arial" w:cs="Arial"/>
          <w:sz w:val="22"/>
          <w:szCs w:val="22"/>
        </w:rPr>
        <w:t>Sind</w:t>
      </w:r>
      <w:r w:rsidR="001E136E" w:rsidRPr="00AF2174">
        <w:rPr>
          <w:rFonts w:ascii="Arial" w:hAnsi="Arial" w:cs="Arial"/>
          <w:sz w:val="22"/>
          <w:szCs w:val="22"/>
        </w:rPr>
        <w:t>SUSEP</w:t>
      </w:r>
      <w:proofErr w:type="spellEnd"/>
      <w:r w:rsidRPr="00AF2174">
        <w:rPr>
          <w:rFonts w:ascii="Arial" w:hAnsi="Arial" w:cs="Arial"/>
          <w:sz w:val="22"/>
          <w:szCs w:val="22"/>
        </w:rPr>
        <w:t xml:space="preserve">. </w:t>
      </w:r>
    </w:p>
    <w:p w14:paraId="59F331C5" w14:textId="77777777" w:rsidR="001054DA" w:rsidRPr="00AF2174" w:rsidRDefault="001054DA" w:rsidP="001054DA">
      <w:pPr>
        <w:pStyle w:val="Default"/>
        <w:rPr>
          <w:rFonts w:ascii="Arial" w:hAnsi="Arial" w:cs="Arial"/>
          <w:b/>
          <w:bCs/>
          <w:sz w:val="22"/>
          <w:szCs w:val="22"/>
        </w:rPr>
      </w:pPr>
    </w:p>
    <w:p w14:paraId="7E4EDCBA" w14:textId="77777777" w:rsidR="001054DA" w:rsidRPr="00AF2174" w:rsidRDefault="001054DA" w:rsidP="001054DA">
      <w:pPr>
        <w:pStyle w:val="Default"/>
        <w:rPr>
          <w:rFonts w:ascii="Arial" w:hAnsi="Arial" w:cs="Arial"/>
          <w:b/>
          <w:bCs/>
          <w:sz w:val="22"/>
          <w:szCs w:val="22"/>
        </w:rPr>
      </w:pPr>
    </w:p>
    <w:p w14:paraId="19BF495C" w14:textId="77777777" w:rsidR="001E136E" w:rsidRPr="00AF2174" w:rsidRDefault="001054DA" w:rsidP="001054DA">
      <w:pPr>
        <w:pStyle w:val="Default"/>
        <w:rPr>
          <w:rFonts w:ascii="Arial" w:hAnsi="Arial" w:cs="Arial"/>
          <w:b/>
          <w:bCs/>
          <w:sz w:val="22"/>
          <w:szCs w:val="22"/>
        </w:rPr>
      </w:pPr>
      <w:r w:rsidRPr="00AF2174">
        <w:rPr>
          <w:rFonts w:ascii="Arial" w:hAnsi="Arial" w:cs="Arial"/>
          <w:b/>
          <w:bCs/>
          <w:sz w:val="22"/>
          <w:szCs w:val="22"/>
        </w:rPr>
        <w:t>EXMO. SENHOR SECRETÁRIO</w:t>
      </w:r>
      <w:r w:rsidR="001E136E" w:rsidRPr="00AF2174">
        <w:rPr>
          <w:rFonts w:ascii="Arial" w:hAnsi="Arial" w:cs="Arial"/>
          <w:b/>
          <w:bCs/>
          <w:sz w:val="22"/>
          <w:szCs w:val="22"/>
        </w:rPr>
        <w:t>,</w:t>
      </w:r>
    </w:p>
    <w:p w14:paraId="2AE3B676" w14:textId="3FD6426E" w:rsidR="001054DA" w:rsidRPr="00AF2174" w:rsidRDefault="001054DA" w:rsidP="001054DA">
      <w:pPr>
        <w:pStyle w:val="Default"/>
        <w:rPr>
          <w:rFonts w:ascii="Arial" w:hAnsi="Arial" w:cs="Arial"/>
          <w:sz w:val="22"/>
          <w:szCs w:val="22"/>
        </w:rPr>
      </w:pPr>
      <w:r w:rsidRPr="00AF2174">
        <w:rPr>
          <w:rFonts w:ascii="Arial" w:hAnsi="Arial" w:cs="Arial"/>
          <w:b/>
          <w:bCs/>
          <w:sz w:val="22"/>
          <w:szCs w:val="22"/>
        </w:rPr>
        <w:t xml:space="preserve"> </w:t>
      </w:r>
    </w:p>
    <w:p w14:paraId="72156206" w14:textId="57481344" w:rsidR="008E425D" w:rsidRPr="00AF2174" w:rsidRDefault="001054DA" w:rsidP="001E136E">
      <w:pPr>
        <w:pStyle w:val="Default"/>
        <w:jc w:val="both"/>
        <w:rPr>
          <w:rFonts w:ascii="Arial" w:hAnsi="Arial" w:cs="Arial"/>
          <w:sz w:val="22"/>
          <w:szCs w:val="22"/>
        </w:rPr>
      </w:pPr>
      <w:r w:rsidRPr="00AF2174">
        <w:rPr>
          <w:rFonts w:ascii="Arial" w:hAnsi="Arial" w:cs="Arial"/>
          <w:sz w:val="22"/>
          <w:szCs w:val="22"/>
        </w:rPr>
        <w:t xml:space="preserve">Ao cumprimentá-lo, o </w:t>
      </w:r>
      <w:r w:rsidRPr="00AF2174">
        <w:rPr>
          <w:rFonts w:ascii="Arial" w:hAnsi="Arial" w:cs="Arial"/>
          <w:b/>
          <w:bCs/>
          <w:sz w:val="22"/>
          <w:szCs w:val="22"/>
        </w:rPr>
        <w:t xml:space="preserve">Sindicato Nacional dos Servidores Federais </w:t>
      </w:r>
      <w:r w:rsidR="001E136E" w:rsidRPr="00AF2174">
        <w:rPr>
          <w:rFonts w:ascii="Arial" w:hAnsi="Arial" w:cs="Arial"/>
          <w:b/>
          <w:bCs/>
          <w:sz w:val="22"/>
          <w:szCs w:val="22"/>
        </w:rPr>
        <w:t>da Superintendência de Seguros Privados</w:t>
      </w:r>
      <w:r w:rsidRPr="00AF2174">
        <w:rPr>
          <w:rFonts w:ascii="Arial" w:hAnsi="Arial" w:cs="Arial"/>
          <w:sz w:val="22"/>
          <w:szCs w:val="22"/>
        </w:rPr>
        <w:t xml:space="preserve">- </w:t>
      </w:r>
      <w:proofErr w:type="spellStart"/>
      <w:r w:rsidRPr="00AF2174">
        <w:rPr>
          <w:rFonts w:ascii="Arial" w:hAnsi="Arial" w:cs="Arial"/>
          <w:b/>
          <w:bCs/>
          <w:sz w:val="22"/>
          <w:szCs w:val="22"/>
        </w:rPr>
        <w:t>Sind</w:t>
      </w:r>
      <w:r w:rsidR="001E136E" w:rsidRPr="00AF2174">
        <w:rPr>
          <w:rFonts w:ascii="Arial" w:hAnsi="Arial" w:cs="Arial"/>
          <w:b/>
          <w:bCs/>
          <w:sz w:val="22"/>
          <w:szCs w:val="22"/>
        </w:rPr>
        <w:t>SUSEP</w:t>
      </w:r>
      <w:proofErr w:type="spellEnd"/>
      <w:r w:rsidRPr="00AF2174">
        <w:rPr>
          <w:rFonts w:ascii="Arial" w:hAnsi="Arial" w:cs="Arial"/>
          <w:b/>
          <w:bCs/>
          <w:sz w:val="22"/>
          <w:szCs w:val="22"/>
        </w:rPr>
        <w:t xml:space="preserve"> </w:t>
      </w:r>
      <w:r w:rsidRPr="00AF2174">
        <w:rPr>
          <w:rFonts w:ascii="Arial" w:hAnsi="Arial" w:cs="Arial"/>
          <w:sz w:val="22"/>
          <w:szCs w:val="22"/>
        </w:rPr>
        <w:t xml:space="preserve">vem, na condição de instituição constituída para fins de proteção, representação política, jurídica e administrativa e defesa dos interesses profissionais e econômicos dos servidores ativos, inativos e pensionistas filiados da </w:t>
      </w:r>
      <w:r w:rsidR="001E136E" w:rsidRPr="00AF2174">
        <w:rPr>
          <w:rFonts w:ascii="Arial" w:hAnsi="Arial" w:cs="Arial"/>
          <w:sz w:val="22"/>
          <w:szCs w:val="22"/>
        </w:rPr>
        <w:t>SUSEP</w:t>
      </w:r>
      <w:r w:rsidRPr="00AF2174">
        <w:rPr>
          <w:rFonts w:ascii="Arial" w:hAnsi="Arial" w:cs="Arial"/>
          <w:sz w:val="22"/>
          <w:szCs w:val="22"/>
        </w:rPr>
        <w:t xml:space="preserve">, solicitar, em caráter de urgência, a continuidade das negociações na Mesa </w:t>
      </w:r>
      <w:r w:rsidR="001E136E" w:rsidRPr="00AF2174">
        <w:rPr>
          <w:rFonts w:ascii="Arial" w:hAnsi="Arial" w:cs="Arial"/>
          <w:sz w:val="22"/>
          <w:szCs w:val="22"/>
        </w:rPr>
        <w:t>Setorial</w:t>
      </w:r>
      <w:r w:rsidRPr="00AF2174">
        <w:rPr>
          <w:rFonts w:ascii="Arial" w:hAnsi="Arial" w:cs="Arial"/>
          <w:sz w:val="22"/>
          <w:szCs w:val="22"/>
        </w:rPr>
        <w:t xml:space="preserve"> para tratar das propostas apresentadas na primeira reunião, realizada em 25 de setembro de 2023</w:t>
      </w:r>
      <w:r w:rsidR="001E136E" w:rsidRPr="00AF2174">
        <w:rPr>
          <w:rFonts w:ascii="Arial" w:hAnsi="Arial" w:cs="Arial"/>
          <w:sz w:val="22"/>
          <w:szCs w:val="22"/>
        </w:rPr>
        <w:t>.</w:t>
      </w:r>
    </w:p>
    <w:p w14:paraId="68825FEB" w14:textId="77777777" w:rsidR="001E136E" w:rsidRPr="00AF2174" w:rsidRDefault="001E136E" w:rsidP="001E136E">
      <w:pPr>
        <w:pStyle w:val="Default"/>
        <w:jc w:val="both"/>
        <w:rPr>
          <w:rFonts w:ascii="Arial" w:hAnsi="Arial" w:cs="Arial"/>
          <w:sz w:val="22"/>
          <w:szCs w:val="22"/>
        </w:rPr>
      </w:pPr>
    </w:p>
    <w:p w14:paraId="4A0C68DF" w14:textId="3F4892DD" w:rsidR="00927552" w:rsidRPr="00AF2174" w:rsidRDefault="0061437B" w:rsidP="0093257E">
      <w:pPr>
        <w:pStyle w:val="Default"/>
        <w:jc w:val="both"/>
        <w:rPr>
          <w:rFonts w:ascii="Arial" w:hAnsi="Arial" w:cs="Arial"/>
          <w:sz w:val="22"/>
          <w:szCs w:val="22"/>
        </w:rPr>
      </w:pPr>
      <w:r>
        <w:rPr>
          <w:rFonts w:ascii="Arial" w:hAnsi="Arial" w:cs="Arial"/>
          <w:sz w:val="22"/>
          <w:szCs w:val="22"/>
        </w:rPr>
        <w:t>A</w:t>
      </w:r>
      <w:r w:rsidR="001E136E" w:rsidRPr="00AF2174">
        <w:rPr>
          <w:rFonts w:ascii="Arial" w:hAnsi="Arial" w:cs="Arial"/>
          <w:sz w:val="22"/>
          <w:szCs w:val="22"/>
        </w:rPr>
        <w:t xml:space="preserve"> falta de devolutivas aos pleitos apresentados no primeiro e único</w:t>
      </w:r>
      <w:r w:rsidR="0093257E" w:rsidRPr="00AF2174">
        <w:rPr>
          <w:rFonts w:ascii="Arial" w:hAnsi="Arial" w:cs="Arial"/>
          <w:sz w:val="22"/>
          <w:szCs w:val="22"/>
        </w:rPr>
        <w:t xml:space="preserve"> encontro ou mesmo de um indicativo de nova reunião para a continuidade das tratativas tem causado grande apreensão aos servidores da </w:t>
      </w:r>
      <w:r w:rsidR="0093257E" w:rsidRPr="00AF2174">
        <w:rPr>
          <w:rFonts w:ascii="Arial" w:hAnsi="Arial" w:cs="Arial"/>
          <w:sz w:val="22"/>
          <w:szCs w:val="22"/>
        </w:rPr>
        <w:t>SUSEP</w:t>
      </w:r>
      <w:r w:rsidR="0093257E" w:rsidRPr="00AF2174">
        <w:rPr>
          <w:rFonts w:ascii="Arial" w:hAnsi="Arial" w:cs="Arial"/>
          <w:sz w:val="22"/>
          <w:szCs w:val="22"/>
        </w:rPr>
        <w:t>, com reflexos inclusive no clima organizacional da instituição.</w:t>
      </w:r>
      <w:r w:rsidR="0093257E" w:rsidRPr="00AF2174">
        <w:rPr>
          <w:rFonts w:ascii="Arial" w:hAnsi="Arial" w:cs="Arial"/>
          <w:sz w:val="22"/>
          <w:szCs w:val="22"/>
        </w:rPr>
        <w:t xml:space="preserve"> A</w:t>
      </w:r>
      <w:r w:rsidR="00B72B2B" w:rsidRPr="00AF2174">
        <w:rPr>
          <w:rFonts w:ascii="Arial" w:hAnsi="Arial" w:cs="Arial"/>
          <w:sz w:val="22"/>
          <w:szCs w:val="22"/>
        </w:rPr>
        <w:t xml:space="preserve"> grande preocupação da categoria</w:t>
      </w:r>
      <w:r w:rsidR="0093257E" w:rsidRPr="00AF2174">
        <w:rPr>
          <w:rFonts w:ascii="Arial" w:hAnsi="Arial" w:cs="Arial"/>
          <w:sz w:val="22"/>
          <w:szCs w:val="22"/>
        </w:rPr>
        <w:t xml:space="preserve"> tem </w:t>
      </w:r>
      <w:r w:rsidR="002C2477" w:rsidRPr="00AF2174">
        <w:rPr>
          <w:rFonts w:ascii="Arial" w:hAnsi="Arial" w:cs="Arial"/>
          <w:sz w:val="22"/>
          <w:szCs w:val="22"/>
        </w:rPr>
        <w:t>origem na</w:t>
      </w:r>
      <w:r w:rsidR="0093257E" w:rsidRPr="00AF2174">
        <w:rPr>
          <w:rFonts w:ascii="Arial" w:hAnsi="Arial" w:cs="Arial"/>
          <w:sz w:val="22"/>
          <w:szCs w:val="22"/>
        </w:rPr>
        <w:t xml:space="preserve"> ausência de tratamento isonômico </w:t>
      </w:r>
      <w:r w:rsidR="0093257E" w:rsidRPr="00AF2174">
        <w:rPr>
          <w:rFonts w:ascii="Arial" w:hAnsi="Arial" w:cs="Arial"/>
          <w:sz w:val="22"/>
          <w:szCs w:val="22"/>
        </w:rPr>
        <w:t>entre as</w:t>
      </w:r>
      <w:r w:rsidR="00B72B2B" w:rsidRPr="00AF2174">
        <w:rPr>
          <w:rFonts w:ascii="Arial" w:hAnsi="Arial" w:cs="Arial"/>
          <w:sz w:val="22"/>
          <w:szCs w:val="22"/>
        </w:rPr>
        <w:t xml:space="preserve"> carreiras</w:t>
      </w:r>
      <w:r w:rsidR="0093257E" w:rsidRPr="00AF2174">
        <w:rPr>
          <w:rFonts w:ascii="Arial" w:hAnsi="Arial" w:cs="Arial"/>
          <w:sz w:val="22"/>
          <w:szCs w:val="22"/>
        </w:rPr>
        <w:t xml:space="preserve"> integrantes</w:t>
      </w:r>
      <w:r w:rsidR="00B72B2B" w:rsidRPr="00AF2174">
        <w:rPr>
          <w:rFonts w:ascii="Arial" w:hAnsi="Arial" w:cs="Arial"/>
          <w:sz w:val="22"/>
          <w:szCs w:val="22"/>
        </w:rPr>
        <w:t xml:space="preserve"> do Núcleo Financeiro do Estado</w:t>
      </w:r>
      <w:r w:rsidR="005D5D86" w:rsidRPr="00AF2174">
        <w:rPr>
          <w:rFonts w:ascii="Arial" w:hAnsi="Arial" w:cs="Arial"/>
          <w:sz w:val="22"/>
          <w:szCs w:val="22"/>
        </w:rPr>
        <w:t>, mais especificamente o Banco Central do Brasil</w:t>
      </w:r>
      <w:r w:rsidR="001054DA" w:rsidRPr="00AF2174">
        <w:rPr>
          <w:rFonts w:ascii="Arial" w:hAnsi="Arial" w:cs="Arial"/>
          <w:sz w:val="22"/>
          <w:szCs w:val="22"/>
        </w:rPr>
        <w:t>, o que pode gerar o efeito indesejado de desequilíbrio salarial entre as entidades</w:t>
      </w:r>
      <w:r w:rsidR="00925170">
        <w:rPr>
          <w:rFonts w:ascii="Arial" w:hAnsi="Arial" w:cs="Arial"/>
          <w:sz w:val="22"/>
          <w:szCs w:val="22"/>
        </w:rPr>
        <w:t>,</w:t>
      </w:r>
      <w:r w:rsidR="002C2477" w:rsidRPr="00AF2174">
        <w:rPr>
          <w:rFonts w:ascii="Arial" w:hAnsi="Arial" w:cs="Arial"/>
          <w:sz w:val="22"/>
          <w:szCs w:val="22"/>
        </w:rPr>
        <w:t xml:space="preserve"> </w:t>
      </w:r>
      <w:r w:rsidR="002C2477" w:rsidRPr="00AF2174">
        <w:rPr>
          <w:rFonts w:ascii="Arial" w:hAnsi="Arial" w:cs="Arial"/>
          <w:sz w:val="22"/>
          <w:szCs w:val="22"/>
        </w:rPr>
        <w:t>desconsiderando,</w:t>
      </w:r>
      <w:r w:rsidR="002C2477" w:rsidRPr="00AF2174">
        <w:rPr>
          <w:rFonts w:ascii="Arial" w:hAnsi="Arial" w:cs="Arial"/>
          <w:sz w:val="22"/>
          <w:szCs w:val="22"/>
        </w:rPr>
        <w:t xml:space="preserve"> ainda</w:t>
      </w:r>
      <w:r w:rsidR="002C2477" w:rsidRPr="00AF2174">
        <w:rPr>
          <w:rFonts w:ascii="Arial" w:hAnsi="Arial" w:cs="Arial"/>
          <w:sz w:val="22"/>
          <w:szCs w:val="22"/>
        </w:rPr>
        <w:t>, a grande aderência das nossas pautas.</w:t>
      </w:r>
    </w:p>
    <w:p w14:paraId="12C95869" w14:textId="77777777" w:rsidR="002C2477" w:rsidRPr="00AF2174" w:rsidRDefault="002C2477" w:rsidP="0093257E">
      <w:pPr>
        <w:pStyle w:val="Default"/>
        <w:jc w:val="both"/>
        <w:rPr>
          <w:rFonts w:ascii="Arial" w:hAnsi="Arial" w:cs="Arial"/>
          <w:sz w:val="22"/>
          <w:szCs w:val="22"/>
        </w:rPr>
      </w:pPr>
    </w:p>
    <w:p w14:paraId="42B9B751" w14:textId="5E36FAA1" w:rsidR="005D5D86" w:rsidRPr="00AF2174" w:rsidRDefault="002C2477" w:rsidP="00925170">
      <w:pPr>
        <w:pStyle w:val="Default"/>
        <w:jc w:val="both"/>
        <w:rPr>
          <w:rFonts w:ascii="Arial" w:hAnsi="Arial" w:cs="Arial"/>
          <w:sz w:val="22"/>
          <w:szCs w:val="22"/>
        </w:rPr>
      </w:pPr>
      <w:r w:rsidRPr="00AF2174">
        <w:rPr>
          <w:rFonts w:ascii="Arial" w:hAnsi="Arial" w:cs="Arial"/>
          <w:sz w:val="22"/>
          <w:szCs w:val="22"/>
        </w:rPr>
        <w:t>Alertamos para os</w:t>
      </w:r>
      <w:r w:rsidRPr="00AF2174">
        <w:rPr>
          <w:rFonts w:ascii="Arial" w:hAnsi="Arial" w:cs="Arial"/>
          <w:sz w:val="22"/>
          <w:szCs w:val="22"/>
        </w:rPr>
        <w:t xml:space="preserve"> crescentes</w:t>
      </w:r>
      <w:r w:rsidRPr="00AF2174">
        <w:rPr>
          <w:rFonts w:ascii="Arial" w:hAnsi="Arial" w:cs="Arial"/>
          <w:sz w:val="22"/>
          <w:szCs w:val="22"/>
        </w:rPr>
        <w:t xml:space="preserve"> prejuízos que possam ocorrer </w:t>
      </w:r>
      <w:r w:rsidRPr="00AF2174">
        <w:rPr>
          <w:rFonts w:ascii="Arial" w:hAnsi="Arial" w:cs="Arial"/>
          <w:sz w:val="22"/>
          <w:szCs w:val="22"/>
        </w:rPr>
        <w:t xml:space="preserve">no mercado segurador nacional dada a </w:t>
      </w:r>
      <w:r w:rsidRPr="00AF2174">
        <w:rPr>
          <w:rFonts w:ascii="Arial" w:hAnsi="Arial" w:cs="Arial"/>
          <w:sz w:val="22"/>
          <w:szCs w:val="22"/>
        </w:rPr>
        <w:t xml:space="preserve">ausência de tratamento adequado pelo governo quanto ao fortalecimento das ações fiscalizatórias e regulatórias conduzidas pelos servidores da </w:t>
      </w:r>
      <w:r w:rsidRPr="00AF2174">
        <w:rPr>
          <w:rFonts w:ascii="Arial" w:hAnsi="Arial" w:cs="Arial"/>
          <w:sz w:val="22"/>
          <w:szCs w:val="22"/>
        </w:rPr>
        <w:t>autarquia</w:t>
      </w:r>
      <w:r w:rsidRPr="00AF2174">
        <w:rPr>
          <w:rFonts w:ascii="Arial" w:hAnsi="Arial" w:cs="Arial"/>
          <w:sz w:val="22"/>
          <w:szCs w:val="22"/>
        </w:rPr>
        <w:t>.</w:t>
      </w:r>
    </w:p>
    <w:p w14:paraId="0E383560" w14:textId="77777777" w:rsidR="005D5D86" w:rsidRPr="00AF2174" w:rsidRDefault="005D5D86" w:rsidP="001E136E">
      <w:pPr>
        <w:jc w:val="both"/>
      </w:pPr>
    </w:p>
    <w:p w14:paraId="2DC87CC0" w14:textId="1D46B9BA" w:rsidR="005D5D86" w:rsidRPr="00AF2174" w:rsidRDefault="005D5D86" w:rsidP="001E136E">
      <w:pPr>
        <w:jc w:val="both"/>
      </w:pPr>
      <w:r w:rsidRPr="00AF2174">
        <w:t>Com a continuidade das negociações, será possível avançar</w:t>
      </w:r>
      <w:r w:rsidR="00264E2B" w:rsidRPr="00AF2174">
        <w:t xml:space="preserve"> n</w:t>
      </w:r>
      <w:r w:rsidRPr="00AF2174">
        <w:t xml:space="preserve">a pauta reivindicatória de grande interesse do corpo funcional e </w:t>
      </w:r>
      <w:r w:rsidR="00264E2B" w:rsidRPr="00AF2174">
        <w:t>vital</w:t>
      </w:r>
      <w:r w:rsidRPr="00AF2174">
        <w:t xml:space="preserve"> para a continuidade da prestação de serviços</w:t>
      </w:r>
      <w:r w:rsidR="00264E2B" w:rsidRPr="00AF2174">
        <w:t>, composta pelos seguintes assuntos:</w:t>
      </w:r>
    </w:p>
    <w:p w14:paraId="084923E5" w14:textId="77777777" w:rsidR="00264E2B" w:rsidRPr="00AF2174" w:rsidRDefault="00264E2B" w:rsidP="001E136E">
      <w:pPr>
        <w:jc w:val="both"/>
      </w:pPr>
    </w:p>
    <w:p w14:paraId="5601B29E" w14:textId="77777777" w:rsidR="00AF2174" w:rsidRPr="00AF2174" w:rsidRDefault="00264E2B" w:rsidP="001E136E">
      <w:pPr>
        <w:jc w:val="both"/>
      </w:pPr>
      <w:r w:rsidRPr="00AF2174">
        <w:t xml:space="preserve">1) </w:t>
      </w:r>
      <w:r w:rsidR="007941F7" w:rsidRPr="00AF2174">
        <w:t>concurso público</w:t>
      </w:r>
      <w:r w:rsidR="00AF2174" w:rsidRPr="00AF2174">
        <w:t>;</w:t>
      </w:r>
    </w:p>
    <w:p w14:paraId="32BC3069" w14:textId="77777777" w:rsidR="00AF2174" w:rsidRPr="00AF2174" w:rsidRDefault="00AF2174" w:rsidP="001E136E">
      <w:pPr>
        <w:jc w:val="both"/>
      </w:pPr>
    </w:p>
    <w:p w14:paraId="10927DC4" w14:textId="62B86051" w:rsidR="00264E2B" w:rsidRPr="00AF2174" w:rsidRDefault="00AF2174" w:rsidP="001E136E">
      <w:pPr>
        <w:jc w:val="both"/>
      </w:pPr>
      <w:r w:rsidRPr="00AF2174">
        <w:t xml:space="preserve">2) </w:t>
      </w:r>
      <w:r w:rsidR="00264E2B" w:rsidRPr="00AF2174">
        <w:t>r</w:t>
      </w:r>
      <w:r w:rsidR="00264E2B" w:rsidRPr="00AF2174">
        <w:t xml:space="preserve">ecomposição salarial </w:t>
      </w:r>
      <w:r w:rsidR="00264E2B" w:rsidRPr="00AF2174">
        <w:t>nos mesmo</w:t>
      </w:r>
      <w:r>
        <w:t>s</w:t>
      </w:r>
      <w:r w:rsidR="00264E2B" w:rsidRPr="00AF2174">
        <w:t xml:space="preserve"> parâmetros a serem concedidos</w:t>
      </w:r>
      <w:r w:rsidR="00264E2B" w:rsidRPr="00AF2174">
        <w:t xml:space="preserve"> ao Banco Central do Brasil</w:t>
      </w:r>
      <w:r w:rsidR="00264E2B" w:rsidRPr="00AF2174">
        <w:t>;</w:t>
      </w:r>
    </w:p>
    <w:p w14:paraId="1D0AB7F2" w14:textId="77777777" w:rsidR="001054DA" w:rsidRPr="00AF2174" w:rsidRDefault="001054DA" w:rsidP="001E136E">
      <w:pPr>
        <w:jc w:val="both"/>
      </w:pPr>
    </w:p>
    <w:p w14:paraId="019566AD" w14:textId="64921344" w:rsidR="001054DA" w:rsidRDefault="00AF2174" w:rsidP="001E136E">
      <w:pPr>
        <w:jc w:val="both"/>
      </w:pPr>
      <w:r w:rsidRPr="00AF2174">
        <w:t>3</w:t>
      </w:r>
      <w:r w:rsidR="00264E2B" w:rsidRPr="00AF2174">
        <w:t>)</w:t>
      </w:r>
      <w:r w:rsidR="001054DA" w:rsidRPr="00AF2174">
        <w:t xml:space="preserve"> reestruturação das carreiras</w:t>
      </w:r>
      <w:r w:rsidR="00264E2B" w:rsidRPr="00AF2174">
        <w:t>, contemplando:</w:t>
      </w:r>
    </w:p>
    <w:p w14:paraId="0DF57AF0" w14:textId="77777777" w:rsidR="00925170" w:rsidRPr="00AF2174" w:rsidRDefault="00925170" w:rsidP="001E136E">
      <w:pPr>
        <w:jc w:val="both"/>
      </w:pPr>
    </w:p>
    <w:p w14:paraId="5CB25031" w14:textId="543D0BBA" w:rsidR="00264E2B" w:rsidRPr="00AF2174" w:rsidRDefault="00264E2B" w:rsidP="001E136E">
      <w:pPr>
        <w:jc w:val="both"/>
      </w:pPr>
      <w:r w:rsidRPr="00AF2174">
        <w:t>a) mudança da nomenclatura do cargo de Analista Técnico para Auditor de Seguros;</w:t>
      </w:r>
    </w:p>
    <w:p w14:paraId="6ECF014A" w14:textId="6894CAF0" w:rsidR="00264E2B" w:rsidRPr="00AF2174" w:rsidRDefault="00264E2B" w:rsidP="001E136E">
      <w:pPr>
        <w:jc w:val="both"/>
      </w:pPr>
      <w:r w:rsidRPr="00AF2174">
        <w:t xml:space="preserve">b) </w:t>
      </w:r>
      <w:r w:rsidR="00456C07" w:rsidRPr="00AF2174">
        <w:t>reenquadramento dos Agentes Executivos de nível intermediário para nível superior; e</w:t>
      </w:r>
    </w:p>
    <w:p w14:paraId="7E04E430" w14:textId="1B61F2FC" w:rsidR="00456C07" w:rsidRPr="00AF2174" w:rsidRDefault="00456C07" w:rsidP="001E136E">
      <w:pPr>
        <w:jc w:val="both"/>
      </w:pPr>
      <w:r w:rsidRPr="00AF2174">
        <w:t>c) equiparação da remuneração dos Agentes Executivos à tabela dos Técnicos do Banco Central.</w:t>
      </w:r>
    </w:p>
    <w:p w14:paraId="02D3E460" w14:textId="77777777" w:rsidR="001054DA" w:rsidRPr="00AF2174" w:rsidRDefault="001054DA" w:rsidP="001E136E">
      <w:pPr>
        <w:jc w:val="both"/>
      </w:pPr>
    </w:p>
    <w:p w14:paraId="131DE185" w14:textId="0E00864B" w:rsidR="00264E2B" w:rsidRPr="00AF2174" w:rsidRDefault="00AF2174" w:rsidP="001E136E">
      <w:pPr>
        <w:jc w:val="both"/>
      </w:pPr>
      <w:r w:rsidRPr="00AF2174">
        <w:lastRenderedPageBreak/>
        <w:t>4</w:t>
      </w:r>
      <w:r w:rsidR="00456C07" w:rsidRPr="00AF2174">
        <w:t>)</w:t>
      </w:r>
      <w:r w:rsidR="001054DA" w:rsidRPr="00AF2174">
        <w:t xml:space="preserve"> instituição da retribuição de eficiência e produtividade (bônus)</w:t>
      </w:r>
      <w:r w:rsidR="00456C07" w:rsidRPr="00AF2174">
        <w:t>.</w:t>
      </w:r>
    </w:p>
    <w:p w14:paraId="6D4B03E1" w14:textId="77777777" w:rsidR="00B72B2B" w:rsidRPr="00AF2174" w:rsidRDefault="00B72B2B" w:rsidP="001E136E">
      <w:pPr>
        <w:jc w:val="both"/>
      </w:pPr>
    </w:p>
    <w:p w14:paraId="58A382F8" w14:textId="7AAA841B" w:rsidR="00B72B2B" w:rsidRPr="00AF2174" w:rsidRDefault="007941F7" w:rsidP="001E136E">
      <w:pPr>
        <w:jc w:val="both"/>
      </w:pPr>
      <w:r w:rsidRPr="00AF2174">
        <w:t xml:space="preserve">No tocante aos itens </w:t>
      </w:r>
      <w:r w:rsidR="00AF2174" w:rsidRPr="00AF2174">
        <w:t>3</w:t>
      </w:r>
      <w:r w:rsidRPr="00AF2174">
        <w:t xml:space="preserve">b e </w:t>
      </w:r>
      <w:r w:rsidR="00AF2174" w:rsidRPr="00AF2174">
        <w:t>3</w:t>
      </w:r>
      <w:r w:rsidRPr="00AF2174">
        <w:t>c, esclarecemos que o impacto financeiro em cima dos valores remuneratórios do ano de 2024 é da ordem de R$ 4,5 milhões/ano.</w:t>
      </w:r>
    </w:p>
    <w:p w14:paraId="1CE8D269" w14:textId="77777777" w:rsidR="007941F7" w:rsidRPr="00AF2174" w:rsidRDefault="007941F7" w:rsidP="001E136E">
      <w:pPr>
        <w:jc w:val="both"/>
      </w:pPr>
    </w:p>
    <w:p w14:paraId="74A6ADF1" w14:textId="0D8CEDBA" w:rsidR="007941F7" w:rsidRPr="00AF2174" w:rsidRDefault="007941F7" w:rsidP="001E136E">
      <w:pPr>
        <w:jc w:val="both"/>
      </w:pPr>
      <w:r w:rsidRPr="00AF2174">
        <w:t xml:space="preserve">Já em relação ao item </w:t>
      </w:r>
      <w:r w:rsidR="00AF2174" w:rsidRPr="00AF2174">
        <w:t>4</w:t>
      </w:r>
      <w:r w:rsidRPr="00AF2174">
        <w:t>, o impacto financeiro foi calculado em cima de um valor fixo enquanto não for determinado o índice de eficiência e produtividade institucional</w:t>
      </w:r>
      <w:r w:rsidR="00AF2174" w:rsidRPr="00AF2174">
        <w:t xml:space="preserve"> da SUSEP</w:t>
      </w:r>
      <w:r w:rsidRPr="00AF2174">
        <w:t xml:space="preserve"> e é da ordem de R$ 25 milhões/ano, valor esse totalmente suportado pela taxa de fiscalização cobrada dos entes supervisionados.</w:t>
      </w:r>
    </w:p>
    <w:p w14:paraId="01510D9F" w14:textId="77777777" w:rsidR="00AF2174" w:rsidRPr="00AF2174" w:rsidRDefault="00AF2174" w:rsidP="001E136E">
      <w:pPr>
        <w:jc w:val="both"/>
      </w:pPr>
    </w:p>
    <w:p w14:paraId="73C9CB0A" w14:textId="4E8783EB" w:rsidR="00AF2174" w:rsidRPr="00AF2174" w:rsidRDefault="008B7872" w:rsidP="001E136E">
      <w:pPr>
        <w:jc w:val="both"/>
      </w:pPr>
      <w:r>
        <w:t>Importante esclarecer</w:t>
      </w:r>
      <w:r w:rsidR="00925170">
        <w:t xml:space="preserve"> também</w:t>
      </w:r>
      <w:r>
        <w:t xml:space="preserve"> que o</w:t>
      </w:r>
      <w:r w:rsidR="00AF2174">
        <w:t xml:space="preserve">s itens 3 e 4 são objeto de estudo do Grupo de Trabalho formalmente criado no âmbito institucional da autarquia, </w:t>
      </w:r>
      <w:r>
        <w:t>o qual</w:t>
      </w:r>
      <w:r w:rsidR="00AF2174">
        <w:t xml:space="preserve"> se encontra na fase final e será encaminhado tanto ao Ministério da Fazend</w:t>
      </w:r>
      <w:r>
        <w:t>a</w:t>
      </w:r>
      <w:r w:rsidR="00AF2174">
        <w:t xml:space="preserve"> quanto</w:t>
      </w:r>
      <w:r>
        <w:t xml:space="preserve"> ao</w:t>
      </w:r>
      <w:r w:rsidR="00AF2174">
        <w:t xml:space="preserve"> Ministério da Gestão</w:t>
      </w:r>
      <w:r>
        <w:t xml:space="preserve"> pela SUSEP,</w:t>
      </w:r>
      <w:r w:rsidR="00AF2174">
        <w:t xml:space="preserve"> conforme dispõe o Decreto 9.739/2019</w:t>
      </w:r>
      <w:r>
        <w:t>, já tendo sido apresentados na primeira reunião da Mesa Setorial.</w:t>
      </w:r>
    </w:p>
    <w:p w14:paraId="5313B158" w14:textId="77777777" w:rsidR="007941F7" w:rsidRPr="00AF2174" w:rsidRDefault="007941F7" w:rsidP="001E136E">
      <w:pPr>
        <w:jc w:val="both"/>
      </w:pPr>
    </w:p>
    <w:p w14:paraId="550651B9" w14:textId="7733C01F" w:rsidR="005D5D86" w:rsidRPr="00AF2174" w:rsidRDefault="008B7872" w:rsidP="001E136E">
      <w:pPr>
        <w:jc w:val="both"/>
      </w:pPr>
      <w:r>
        <w:t>Por fim</w:t>
      </w:r>
      <w:r w:rsidR="005D5D86" w:rsidRPr="00AF2174">
        <w:t>, em vista da crescente preocupação por conta do descolamento já ocorrido em relação às carreiras de outras entidades do Núcleo Financeiro do Estado, realizamos Assembleia Geral Extraordinária em 1º de março buscando deliberar junto aos servidores medidas de mobilização da categoria</w:t>
      </w:r>
      <w:r w:rsidR="00925170">
        <w:t xml:space="preserve"> culminando na</w:t>
      </w:r>
      <w:r w:rsidR="005D5D86" w:rsidRPr="00AF2174">
        <w:t xml:space="preserve"> aprova</w:t>
      </w:r>
      <w:r w:rsidR="00925170">
        <w:t>ção</w:t>
      </w:r>
      <w:r w:rsidR="005D5D86" w:rsidRPr="00AF2174">
        <w:t xml:space="preserve"> por unanimidade </w:t>
      </w:r>
      <w:r w:rsidR="00925170">
        <w:t>d</w:t>
      </w:r>
      <w:r w:rsidR="005D5D86" w:rsidRPr="00AF2174">
        <w:t>as seguintes ações:</w:t>
      </w:r>
    </w:p>
    <w:p w14:paraId="2E10DA42" w14:textId="77777777" w:rsidR="001054DA" w:rsidRPr="00AF2174" w:rsidRDefault="001054DA" w:rsidP="001E136E">
      <w:pPr>
        <w:jc w:val="both"/>
      </w:pPr>
    </w:p>
    <w:p w14:paraId="6E7A0C08" w14:textId="77777777" w:rsidR="005D5D86" w:rsidRPr="00AF2174" w:rsidRDefault="005D5D86" w:rsidP="001E136E">
      <w:pPr>
        <w:jc w:val="both"/>
      </w:pPr>
      <w:r w:rsidRPr="00AF2174">
        <w:t xml:space="preserve">- </w:t>
      </w:r>
      <w:proofErr w:type="gramStart"/>
      <w:r w:rsidRPr="00AF2174">
        <w:t>nos</w:t>
      </w:r>
      <w:proofErr w:type="gramEnd"/>
      <w:r w:rsidRPr="00AF2174">
        <w:t xml:space="preserve"> dias 04 e 05 de março paralisação dos trabalhos; e</w:t>
      </w:r>
    </w:p>
    <w:p w14:paraId="103D698E" w14:textId="77777777" w:rsidR="001054DA" w:rsidRPr="00AF2174" w:rsidRDefault="001054DA" w:rsidP="001E136E">
      <w:pPr>
        <w:jc w:val="both"/>
      </w:pPr>
    </w:p>
    <w:p w14:paraId="3A5A2696" w14:textId="36ADA77A" w:rsidR="005D5D86" w:rsidRPr="00AF2174" w:rsidRDefault="005D5D86" w:rsidP="001E136E">
      <w:pPr>
        <w:jc w:val="both"/>
      </w:pPr>
      <w:r w:rsidRPr="00AF2174">
        <w:t xml:space="preserve">- </w:t>
      </w:r>
      <w:proofErr w:type="gramStart"/>
      <w:r w:rsidRPr="00AF2174">
        <w:t>a</w:t>
      </w:r>
      <w:proofErr w:type="gramEnd"/>
      <w:r w:rsidRPr="00AF2174">
        <w:t xml:space="preserve"> partir do dia 06 de março a implementação de operação padrão que comprometerá a prestação de serviços e o andamento das atividades.</w:t>
      </w:r>
    </w:p>
    <w:p w14:paraId="42A3EC1F" w14:textId="77777777" w:rsidR="008E425D" w:rsidRPr="00AF2174" w:rsidRDefault="008E425D" w:rsidP="001E136E">
      <w:pPr>
        <w:jc w:val="both"/>
      </w:pPr>
    </w:p>
    <w:p w14:paraId="73C9168A" w14:textId="0D7D07A3" w:rsidR="008E425D" w:rsidRDefault="008B7872" w:rsidP="001E136E">
      <w:pPr>
        <w:jc w:val="both"/>
      </w:pPr>
      <w:r w:rsidRPr="008B7872">
        <w:t xml:space="preserve">O </w:t>
      </w:r>
      <w:proofErr w:type="spellStart"/>
      <w:r w:rsidRPr="008B7872">
        <w:t>Sind</w:t>
      </w:r>
      <w:r>
        <w:t>SUSEP</w:t>
      </w:r>
      <w:proofErr w:type="spellEnd"/>
      <w:r w:rsidRPr="008B7872">
        <w:t xml:space="preserve"> aguarda a continuidade das negociações interrompidas desde setembro de 2023 com a convocação da </w:t>
      </w:r>
      <w:r>
        <w:t>SUSEP</w:t>
      </w:r>
      <w:r w:rsidRPr="008B7872">
        <w:t xml:space="preserve"> e do </w:t>
      </w:r>
      <w:proofErr w:type="spellStart"/>
      <w:r w:rsidRPr="008B7872">
        <w:t>Sind</w:t>
      </w:r>
      <w:r>
        <w:t>SUSEP</w:t>
      </w:r>
      <w:proofErr w:type="spellEnd"/>
      <w:r w:rsidRPr="008B7872">
        <w:t xml:space="preserve"> para tratar das propostas apresentadas</w:t>
      </w:r>
      <w:r>
        <w:t>.</w:t>
      </w:r>
    </w:p>
    <w:p w14:paraId="16AB6EA4" w14:textId="77777777" w:rsidR="008B7872" w:rsidRPr="00AF2174" w:rsidRDefault="008B7872" w:rsidP="001E136E">
      <w:pPr>
        <w:jc w:val="both"/>
      </w:pPr>
    </w:p>
    <w:p w14:paraId="47835F19" w14:textId="25A63196" w:rsidR="000411F8" w:rsidRPr="00AF2174" w:rsidRDefault="000411F8" w:rsidP="001E136E">
      <w:pPr>
        <w:jc w:val="both"/>
      </w:pPr>
      <w:r w:rsidRPr="00AF2174">
        <w:t>Atenciosamente,</w:t>
      </w:r>
    </w:p>
    <w:p w14:paraId="15E42AC2" w14:textId="77777777" w:rsidR="000411F8" w:rsidRPr="00AF2174" w:rsidRDefault="000411F8" w:rsidP="001E136E">
      <w:pPr>
        <w:jc w:val="both"/>
      </w:pPr>
    </w:p>
    <w:p w14:paraId="6D4924CC" w14:textId="0DD599D6" w:rsidR="000411F8" w:rsidRPr="00AF2174" w:rsidRDefault="008E425D" w:rsidP="008B7872">
      <w:pPr>
        <w:jc w:val="center"/>
      </w:pPr>
      <w:r w:rsidRPr="00AF2174">
        <w:t>JULIENNE CORREA GUERRA</w:t>
      </w:r>
    </w:p>
    <w:p w14:paraId="2A159B86" w14:textId="578B4DA2" w:rsidR="000411F8" w:rsidRPr="00AF2174" w:rsidRDefault="000411F8" w:rsidP="008B7872">
      <w:pPr>
        <w:jc w:val="center"/>
      </w:pPr>
      <w:r w:rsidRPr="00AF2174">
        <w:t xml:space="preserve">Presidente do </w:t>
      </w:r>
      <w:proofErr w:type="spellStart"/>
      <w:r w:rsidRPr="00AF2174">
        <w:t>SindSUSE</w:t>
      </w:r>
      <w:r w:rsidR="008E425D" w:rsidRPr="00AF2174">
        <w:t>P</w:t>
      </w:r>
      <w:proofErr w:type="spellEnd"/>
    </w:p>
    <w:p w14:paraId="19FC2F6F" w14:textId="77777777" w:rsidR="000411F8" w:rsidRPr="00AF2174" w:rsidRDefault="000411F8" w:rsidP="001E136E">
      <w:pPr>
        <w:jc w:val="both"/>
      </w:pPr>
      <w:r w:rsidRPr="00AF2174">
        <w:tab/>
        <w:t xml:space="preserve"> </w:t>
      </w:r>
    </w:p>
    <w:p w14:paraId="73CC685A" w14:textId="3ACDD83D" w:rsidR="007F5611" w:rsidRPr="001E136E" w:rsidRDefault="007F5611">
      <w:pPr>
        <w:spacing w:line="360" w:lineRule="auto"/>
        <w:jc w:val="center"/>
      </w:pPr>
    </w:p>
    <w:sectPr w:rsidR="007F5611" w:rsidRPr="001E136E">
      <w:headerReference w:type="default" r:id="rId7"/>
      <w:footerReference w:type="default" r:id="rId8"/>
      <w:pgSz w:w="11906" w:h="16820"/>
      <w:pgMar w:top="1440" w:right="1080" w:bottom="1440" w:left="1080" w:header="283" w:footer="0" w:gutter="0"/>
      <w:pgNumType w:start="1"/>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DDBE" w14:textId="77777777" w:rsidR="008F4503" w:rsidRDefault="008F4503">
      <w:pPr>
        <w:spacing w:line="240" w:lineRule="auto"/>
      </w:pPr>
      <w:r>
        <w:separator/>
      </w:r>
    </w:p>
  </w:endnote>
  <w:endnote w:type="continuationSeparator" w:id="0">
    <w:p w14:paraId="4BC41BDB" w14:textId="77777777" w:rsidR="008F4503" w:rsidRDefault="008F4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9F9A" w14:textId="77777777" w:rsidR="007F5611" w:rsidRDefault="00000000">
    <w:pPr>
      <w:pStyle w:val="SemEspaamento"/>
      <w:jc w:val="center"/>
    </w:pPr>
    <w:r>
      <w:t>Sindicato Nacional dos Servidores Federais da Superintendência de Seguros Privados</w:t>
    </w:r>
  </w:p>
  <w:p w14:paraId="6976A7A4" w14:textId="77777777" w:rsidR="007F5611" w:rsidRDefault="00000000">
    <w:pPr>
      <w:pStyle w:val="SemEspaamento"/>
      <w:jc w:val="center"/>
    </w:pPr>
    <w:r>
      <w:t>Av. Presidente Vargas, 583 – sala 612, Centro – Rio de Janeiro/RJ CEP: 20071-003</w:t>
    </w:r>
  </w:p>
  <w:p w14:paraId="080A3079" w14:textId="77777777" w:rsidR="007F5611" w:rsidRDefault="00000000">
    <w:pPr>
      <w:pStyle w:val="SemEspaamento"/>
      <w:jc w:val="center"/>
    </w:pPr>
    <w:r>
      <w:t>Tel.: (21) 3091-6510 E-mail: sindsusep2009@gmail.com</w:t>
    </w:r>
  </w:p>
  <w:p w14:paraId="09F24908" w14:textId="77777777" w:rsidR="007F5611" w:rsidRDefault="007F5611">
    <w:pPr>
      <w:pStyle w:val="Rodap"/>
    </w:pPr>
  </w:p>
  <w:p w14:paraId="2EE87ECA" w14:textId="77777777" w:rsidR="007F5611" w:rsidRDefault="007F56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D06B" w14:textId="77777777" w:rsidR="008F4503" w:rsidRDefault="008F4503">
      <w:pPr>
        <w:spacing w:line="240" w:lineRule="auto"/>
      </w:pPr>
      <w:r>
        <w:separator/>
      </w:r>
    </w:p>
  </w:footnote>
  <w:footnote w:type="continuationSeparator" w:id="0">
    <w:p w14:paraId="79C747AE" w14:textId="77777777" w:rsidR="008F4503" w:rsidRDefault="008F4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8E5E" w14:textId="77777777" w:rsidR="007F5611" w:rsidRDefault="00000000">
    <w:pPr>
      <w:pStyle w:val="Cabealho"/>
    </w:pPr>
    <w:r>
      <w:rPr>
        <w:noProof/>
      </w:rPr>
      <w:drawing>
        <wp:inline distT="0" distB="0" distL="0" distR="0" wp14:anchorId="44970908" wp14:editId="71424C46">
          <wp:extent cx="1772285" cy="5715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1772285" cy="571500"/>
                  </a:xfrm>
                  <a:prstGeom prst="rect">
                    <a:avLst/>
                  </a:prstGeom>
                </pic:spPr>
              </pic:pic>
            </a:graphicData>
          </a:graphic>
        </wp:inline>
      </w:drawing>
    </w:r>
  </w:p>
  <w:p w14:paraId="11848E28" w14:textId="77777777" w:rsidR="007F5611" w:rsidRDefault="007F561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11"/>
    <w:rsid w:val="000411F8"/>
    <w:rsid w:val="001054DA"/>
    <w:rsid w:val="00185FE3"/>
    <w:rsid w:val="001E136E"/>
    <w:rsid w:val="00264E2B"/>
    <w:rsid w:val="002C2477"/>
    <w:rsid w:val="003976E3"/>
    <w:rsid w:val="00456C07"/>
    <w:rsid w:val="005D5D86"/>
    <w:rsid w:val="0061437B"/>
    <w:rsid w:val="0063076C"/>
    <w:rsid w:val="0066731D"/>
    <w:rsid w:val="006E767F"/>
    <w:rsid w:val="007941F7"/>
    <w:rsid w:val="007E08BB"/>
    <w:rsid w:val="007F5611"/>
    <w:rsid w:val="00810356"/>
    <w:rsid w:val="008B7872"/>
    <w:rsid w:val="008E425D"/>
    <w:rsid w:val="008F2CDB"/>
    <w:rsid w:val="008F4503"/>
    <w:rsid w:val="00925170"/>
    <w:rsid w:val="00927552"/>
    <w:rsid w:val="0093257E"/>
    <w:rsid w:val="00AF2174"/>
    <w:rsid w:val="00B00121"/>
    <w:rsid w:val="00B61626"/>
    <w:rsid w:val="00B6233D"/>
    <w:rsid w:val="00B72B2B"/>
    <w:rsid w:val="00BB3220"/>
    <w:rsid w:val="00BD11BC"/>
    <w:rsid w:val="00CC6AD5"/>
    <w:rsid w:val="00CD5D1B"/>
    <w:rsid w:val="00DE18D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FAD8CE4"/>
  <w15:docId w15:val="{F1C54420-5AA4-7A48-894C-8BEAF40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D43518"/>
  </w:style>
  <w:style w:type="character" w:customStyle="1" w:styleId="RodapChar">
    <w:name w:val="Rodapé Char"/>
    <w:basedOn w:val="Fontepargpadro"/>
    <w:link w:val="Rodap"/>
    <w:uiPriority w:val="99"/>
    <w:qFormat/>
    <w:rsid w:val="00D43518"/>
  </w:style>
  <w:style w:type="character" w:customStyle="1" w:styleId="LinkdaInternet">
    <w:name w:val="Link da Internet"/>
    <w:basedOn w:val="Fontepargpadro"/>
    <w:uiPriority w:val="99"/>
    <w:unhideWhenUsed/>
    <w:rsid w:val="007A3B69"/>
    <w:rPr>
      <w:color w:val="0000FF" w:themeColor="hyperlink"/>
      <w:u w:val="single"/>
    </w:rPr>
  </w:style>
  <w:style w:type="character" w:styleId="MenoPendente">
    <w:name w:val="Unresolved Mention"/>
    <w:basedOn w:val="Fontepargpadro"/>
    <w:uiPriority w:val="99"/>
    <w:semiHidden/>
    <w:unhideWhenUsed/>
    <w:qFormat/>
    <w:rsid w:val="007A3B69"/>
    <w:rPr>
      <w:color w:val="605E5C"/>
      <w:shd w:val="clear" w:color="auto" w:fill="E1DFDD"/>
    </w:rPr>
  </w:style>
  <w:style w:type="character" w:styleId="HiperlinkVisitado">
    <w:name w:val="FollowedHyperlink"/>
    <w:basedOn w:val="Fontepargpadro"/>
    <w:uiPriority w:val="99"/>
    <w:semiHidden/>
    <w:unhideWhenUsed/>
    <w:qFormat/>
    <w:rsid w:val="007A3B69"/>
    <w:rPr>
      <w:color w:val="800080" w:themeColor="followedHyperlink"/>
      <w:u w:val="single"/>
    </w:rPr>
  </w:style>
  <w:style w:type="character" w:customStyle="1" w:styleId="ListLabel1">
    <w:name w:val="ListLabel 1"/>
    <w:qFormat/>
    <w:rPr>
      <w:rFonts w:ascii="Helvetica" w:hAnsi="Helvetica" w:cs="Helvetica"/>
      <w:sz w:val="24"/>
      <w:szCs w:val="24"/>
    </w:rPr>
  </w:style>
  <w:style w:type="paragraph" w:styleId="Ttulo">
    <w:name w:val="Title"/>
    <w:basedOn w:val="Normal"/>
    <w:next w:val="Corpodetexto"/>
    <w:uiPriority w:val="10"/>
    <w:qFormat/>
    <w:pPr>
      <w:keepNext/>
      <w:keepLines/>
      <w:spacing w:before="480" w:after="120"/>
    </w:pPr>
    <w:rPr>
      <w:b/>
      <w:sz w:val="72"/>
      <w:szCs w:val="72"/>
    </w:rPr>
  </w:style>
  <w:style w:type="paragraph" w:styleId="Corpodetexto">
    <w:name w:val="Body Text"/>
    <w:basedOn w:val="Normal"/>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ndice">
    <w:name w:val="Índice"/>
    <w:basedOn w:val="Normal"/>
    <w:qFormat/>
    <w:pPr>
      <w:suppressLineNumbers/>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D43518"/>
    <w:pPr>
      <w:ind w:left="720"/>
      <w:contextualSpacing/>
    </w:pPr>
  </w:style>
  <w:style w:type="paragraph" w:styleId="Cabealho">
    <w:name w:val="header"/>
    <w:basedOn w:val="Normal"/>
    <w:link w:val="CabealhoChar"/>
    <w:uiPriority w:val="99"/>
    <w:unhideWhenUsed/>
    <w:rsid w:val="00D43518"/>
    <w:pPr>
      <w:tabs>
        <w:tab w:val="center" w:pos="4252"/>
        <w:tab w:val="right" w:pos="8504"/>
      </w:tabs>
      <w:spacing w:line="240" w:lineRule="auto"/>
    </w:pPr>
  </w:style>
  <w:style w:type="paragraph" w:styleId="Rodap">
    <w:name w:val="footer"/>
    <w:basedOn w:val="Normal"/>
    <w:link w:val="RodapChar"/>
    <w:uiPriority w:val="99"/>
    <w:unhideWhenUsed/>
    <w:rsid w:val="00D43518"/>
    <w:pPr>
      <w:tabs>
        <w:tab w:val="center" w:pos="4252"/>
        <w:tab w:val="right" w:pos="8504"/>
      </w:tabs>
      <w:spacing w:line="240" w:lineRule="auto"/>
    </w:pPr>
  </w:style>
  <w:style w:type="paragraph" w:styleId="SemEspaamento">
    <w:name w:val="No Spacing"/>
    <w:uiPriority w:val="1"/>
    <w:qFormat/>
    <w:rsid w:val="00D43518"/>
  </w:style>
  <w:style w:type="table" w:customStyle="1" w:styleId="TableNormal">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B6233D"/>
    <w:rPr>
      <w:color w:val="0000FF" w:themeColor="hyperlink"/>
      <w:u w:val="single"/>
    </w:rPr>
  </w:style>
  <w:style w:type="paragraph" w:customStyle="1" w:styleId="Default">
    <w:name w:val="Default"/>
    <w:rsid w:val="001054DA"/>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8029-B782-0045-8A0B-E1699625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661</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dc:description/>
  <cp:lastModifiedBy>OFFICE365</cp:lastModifiedBy>
  <cp:revision>10</cp:revision>
  <dcterms:created xsi:type="dcterms:W3CDTF">2024-03-04T18:00:00Z</dcterms:created>
  <dcterms:modified xsi:type="dcterms:W3CDTF">2024-03-04T19:56:00Z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